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5F" w:rsidRDefault="009A245F" w:rsidP="006168BC">
      <w:pPr>
        <w:pStyle w:val="a3"/>
        <w:spacing w:line="30" w:lineRule="exact"/>
        <w:rPr>
          <w:sz w:val="3"/>
        </w:rPr>
      </w:pPr>
    </w:p>
    <w:p w:rsidR="009A245F" w:rsidRDefault="000F27F9">
      <w:pPr>
        <w:spacing w:before="105"/>
        <w:ind w:left="4025" w:right="4163"/>
        <w:jc w:val="center"/>
        <w:rPr>
          <w:sz w:val="28"/>
        </w:rPr>
      </w:pPr>
      <w:r>
        <w:rPr>
          <w:color w:val="006EBF"/>
          <w:sz w:val="28"/>
          <w:u w:val="single" w:color="006EBF"/>
        </w:rPr>
        <w:t>Памятка</w:t>
      </w:r>
      <w:r>
        <w:rPr>
          <w:color w:val="006EBF"/>
          <w:spacing w:val="-3"/>
          <w:sz w:val="28"/>
          <w:u w:val="single" w:color="006EBF"/>
        </w:rPr>
        <w:t xml:space="preserve"> </w:t>
      </w:r>
      <w:r>
        <w:rPr>
          <w:color w:val="006EBF"/>
          <w:sz w:val="28"/>
          <w:u w:val="single" w:color="006EBF"/>
        </w:rPr>
        <w:t>для</w:t>
      </w:r>
      <w:r>
        <w:rPr>
          <w:color w:val="006EBF"/>
          <w:spacing w:val="-5"/>
          <w:sz w:val="28"/>
          <w:u w:val="single" w:color="006EBF"/>
        </w:rPr>
        <w:t xml:space="preserve"> </w:t>
      </w:r>
      <w:r>
        <w:rPr>
          <w:color w:val="006EBF"/>
          <w:sz w:val="28"/>
          <w:u w:val="single" w:color="006EBF"/>
        </w:rPr>
        <w:t>педагогов</w:t>
      </w:r>
    </w:p>
    <w:p w:rsidR="009A245F" w:rsidRDefault="009A245F">
      <w:pPr>
        <w:pStyle w:val="a3"/>
        <w:ind w:left="0"/>
        <w:rPr>
          <w:sz w:val="20"/>
        </w:rPr>
      </w:pPr>
    </w:p>
    <w:p w:rsidR="009A245F" w:rsidRDefault="009A245F">
      <w:pPr>
        <w:pStyle w:val="a3"/>
        <w:spacing w:before="11"/>
        <w:ind w:left="0"/>
        <w:rPr>
          <w:sz w:val="18"/>
        </w:rPr>
      </w:pPr>
      <w:r w:rsidRPr="009A245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.35pt;margin-top:14.2pt;width:537.25pt;height:110.45pt;z-index:-15728128;mso-wrap-distance-left:0;mso-wrap-distance-right:0;mso-position-horizontal-relative:page" filled="f" strokecolor="blue" strokeweight="2.7pt">
            <v:textbox inset="0,0,0,0">
              <w:txbxContent>
                <w:p w:rsidR="009A245F" w:rsidRDefault="000F27F9">
                  <w:pPr>
                    <w:pStyle w:val="a3"/>
                    <w:spacing w:before="72" w:line="273" w:lineRule="auto"/>
                    <w:ind w:left="93" w:right="188"/>
                    <w:jc w:val="both"/>
                  </w:pPr>
                  <w:r>
                    <w:rPr>
                      <w:b/>
                      <w:sz w:val="28"/>
                    </w:rPr>
                    <w:t>Буллинг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-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t>(от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англ.слова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bull–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бык)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намеренное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регулярное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причинение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вреда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одним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человеком или группой лиц другому человеку, который не может за себя постоять (запугивание,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унижение, физиче</w:t>
                  </w:r>
                  <w:r>
                    <w:t>ский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психологический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террор).</w:t>
                  </w:r>
                </w:p>
                <w:p w:rsidR="009A245F" w:rsidRDefault="000F27F9">
                  <w:pPr>
                    <w:pStyle w:val="a3"/>
                    <w:spacing w:line="276" w:lineRule="auto"/>
                    <w:ind w:left="93" w:right="184"/>
                    <w:jc w:val="both"/>
                  </w:pPr>
                  <w:r>
                    <w:t>Определяется как притеснение, длительный процесс сознательного жестокого физического и (или)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психического отношения со стороны одного или группы детей по отношению к другому ребёнку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(другим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детям).</w:t>
                  </w:r>
                </w:p>
              </w:txbxContent>
            </v:textbox>
            <w10:wrap type="topAndBottom" anchorx="page"/>
          </v:shape>
        </w:pict>
      </w:r>
    </w:p>
    <w:p w:rsidR="009A245F" w:rsidRDefault="009A245F">
      <w:pPr>
        <w:pStyle w:val="a3"/>
        <w:ind w:left="0"/>
        <w:rPr>
          <w:sz w:val="20"/>
        </w:rPr>
      </w:pPr>
    </w:p>
    <w:p w:rsidR="009A245F" w:rsidRDefault="009A245F">
      <w:pPr>
        <w:pStyle w:val="a3"/>
        <w:spacing w:before="9"/>
        <w:ind w:left="0"/>
        <w:rPr>
          <w:sz w:val="17"/>
        </w:rPr>
      </w:pPr>
    </w:p>
    <w:p w:rsidR="009A245F" w:rsidRDefault="000F27F9">
      <w:pPr>
        <w:pStyle w:val="Heading1"/>
        <w:tabs>
          <w:tab w:val="left" w:pos="2441"/>
          <w:tab w:val="left" w:pos="4459"/>
          <w:tab w:val="left" w:pos="5013"/>
          <w:tab w:val="left" w:pos="6883"/>
          <w:tab w:val="left" w:pos="7614"/>
          <w:tab w:val="left" w:pos="9807"/>
        </w:tabs>
        <w:spacing w:before="88"/>
        <w:ind w:right="306"/>
      </w:pPr>
      <w:bookmarkStart w:id="0" w:name="Технология_реагирования_на_выявленные_ил"/>
      <w:bookmarkEnd w:id="0"/>
      <w:r>
        <w:t>Технология</w:t>
      </w:r>
      <w:r>
        <w:tab/>
      </w:r>
      <w:r>
        <w:t>реагирования</w:t>
      </w:r>
      <w:r>
        <w:tab/>
        <w:t>на</w:t>
      </w:r>
      <w:r>
        <w:tab/>
        <w:t>выявленные</w:t>
      </w:r>
      <w:r>
        <w:tab/>
        <w:t>или</w:t>
      </w:r>
      <w:r>
        <w:tab/>
        <w:t>установленные</w:t>
      </w:r>
      <w:r>
        <w:tab/>
      </w:r>
      <w:r>
        <w:rPr>
          <w:spacing w:val="-1"/>
        </w:rPr>
        <w:t>факты</w:t>
      </w:r>
      <w:r>
        <w:rPr>
          <w:spacing w:val="-67"/>
        </w:rPr>
        <w:t xml:space="preserve"> </w:t>
      </w:r>
      <w:r>
        <w:t>буллинга</w:t>
      </w:r>
    </w:p>
    <w:p w:rsidR="009A245F" w:rsidRDefault="000F27F9" w:rsidP="006168BC">
      <w:pPr>
        <w:pStyle w:val="a4"/>
        <w:numPr>
          <w:ilvl w:val="0"/>
          <w:numId w:val="5"/>
        </w:numPr>
        <w:tabs>
          <w:tab w:val="left" w:pos="1064"/>
        </w:tabs>
        <w:spacing w:before="47" w:line="276" w:lineRule="auto"/>
        <w:ind w:right="91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30"/>
          <w:sz w:val="24"/>
        </w:rPr>
        <w:t xml:space="preserve"> </w:t>
      </w:r>
      <w:r>
        <w:rPr>
          <w:sz w:val="24"/>
        </w:rPr>
        <w:t>факта</w:t>
      </w:r>
      <w:r>
        <w:rPr>
          <w:spacing w:val="29"/>
          <w:sz w:val="24"/>
        </w:rPr>
        <w:t xml:space="preserve"> </w:t>
      </w:r>
      <w:r>
        <w:rPr>
          <w:sz w:val="24"/>
        </w:rPr>
        <w:t>либо</w:t>
      </w:r>
      <w:r>
        <w:rPr>
          <w:spacing w:val="29"/>
          <w:sz w:val="24"/>
        </w:rPr>
        <w:t xml:space="preserve"> </w:t>
      </w:r>
      <w:r>
        <w:rPr>
          <w:sz w:val="24"/>
        </w:rPr>
        <w:t>подозрение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0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 сообщает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администрации.</w:t>
      </w:r>
    </w:p>
    <w:p w:rsidR="009A245F" w:rsidRDefault="000F27F9" w:rsidP="006168BC">
      <w:pPr>
        <w:pStyle w:val="a4"/>
        <w:numPr>
          <w:ilvl w:val="0"/>
          <w:numId w:val="5"/>
        </w:numPr>
        <w:tabs>
          <w:tab w:val="left" w:pos="1064"/>
        </w:tabs>
        <w:spacing w:line="276" w:lineRule="auto"/>
        <w:ind w:right="924" w:firstLine="0"/>
        <w:jc w:val="both"/>
        <w:rPr>
          <w:sz w:val="24"/>
        </w:rPr>
      </w:pPr>
      <w:r>
        <w:rPr>
          <w:sz w:val="24"/>
        </w:rPr>
        <w:t>Администрация,</w:t>
      </w:r>
      <w:r>
        <w:rPr>
          <w:spacing w:val="2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9"/>
          <w:sz w:val="24"/>
        </w:rPr>
        <w:t xml:space="preserve"> </w:t>
      </w:r>
      <w:r>
        <w:rPr>
          <w:sz w:val="24"/>
        </w:rPr>
        <w:t>школы</w:t>
      </w:r>
      <w:r>
        <w:rPr>
          <w:spacing w:val="2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неотложности реагирования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факт</w:t>
      </w:r>
      <w:r>
        <w:rPr>
          <w:spacing w:val="3"/>
          <w:sz w:val="24"/>
        </w:rPr>
        <w:t xml:space="preserve"> </w:t>
      </w:r>
      <w:r>
        <w:rPr>
          <w:sz w:val="24"/>
        </w:rPr>
        <w:t>агрессии.</w:t>
      </w:r>
    </w:p>
    <w:p w:rsidR="009A245F" w:rsidRDefault="000F27F9" w:rsidP="006168BC">
      <w:pPr>
        <w:pStyle w:val="a3"/>
        <w:spacing w:line="276" w:lineRule="auto"/>
        <w:ind w:right="932"/>
        <w:jc w:val="both"/>
      </w:pPr>
      <w:r>
        <w:t>Если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выявлен,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 администрации школы и родителей по ее устранению, а также профилактика</w:t>
      </w:r>
      <w:r>
        <w:rPr>
          <w:spacing w:val="1"/>
        </w:rPr>
        <w:t xml:space="preserve"> </w:t>
      </w:r>
      <w:r>
        <w:t>возникн</w:t>
      </w:r>
      <w:r>
        <w:t>овения</w:t>
      </w:r>
      <w:r>
        <w:rPr>
          <w:spacing w:val="2"/>
        </w:rPr>
        <w:t xml:space="preserve"> </w:t>
      </w:r>
      <w:r>
        <w:t>аналогичной</w:t>
      </w:r>
      <w:r>
        <w:rPr>
          <w:spacing w:val="3"/>
        </w:rPr>
        <w:t xml:space="preserve"> </w:t>
      </w:r>
      <w:r>
        <w:t>ситуации.</w:t>
      </w:r>
    </w:p>
    <w:p w:rsidR="009A245F" w:rsidRDefault="000F27F9" w:rsidP="006168BC">
      <w:pPr>
        <w:pStyle w:val="a4"/>
        <w:numPr>
          <w:ilvl w:val="0"/>
          <w:numId w:val="5"/>
        </w:numPr>
        <w:tabs>
          <w:tab w:val="left" w:pos="1064"/>
        </w:tabs>
        <w:spacing w:line="274" w:lineRule="exact"/>
        <w:ind w:left="1064"/>
        <w:jc w:val="both"/>
        <w:rPr>
          <w:sz w:val="24"/>
        </w:rPr>
      </w:pP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жертвами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преследователями.</w:t>
      </w:r>
    </w:p>
    <w:p w:rsidR="009A245F" w:rsidRDefault="009A245F">
      <w:pPr>
        <w:pStyle w:val="a3"/>
        <w:ind w:left="0"/>
        <w:rPr>
          <w:sz w:val="31"/>
        </w:rPr>
      </w:pPr>
    </w:p>
    <w:p w:rsidR="009A245F" w:rsidRDefault="000F27F9">
      <w:pPr>
        <w:pStyle w:val="Heading2"/>
      </w:pPr>
      <w:bookmarkStart w:id="1" w:name="Действия_учителей"/>
      <w:bookmarkEnd w:id="1"/>
      <w:r>
        <w:t>Действия</w:t>
      </w:r>
      <w:r>
        <w:rPr>
          <w:spacing w:val="-10"/>
        </w:rPr>
        <w:t xml:space="preserve"> </w:t>
      </w:r>
      <w:r>
        <w:t>учителей</w:t>
      </w:r>
    </w:p>
    <w:p w:rsidR="009A245F" w:rsidRDefault="000F27F9" w:rsidP="006168BC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33"/>
        <w:ind w:left="1062"/>
        <w:jc w:val="both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игнорировать,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преуменьшать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</w:t>
      </w:r>
      <w:r>
        <w:rPr>
          <w:spacing w:val="8"/>
          <w:sz w:val="24"/>
        </w:rPr>
        <w:t xml:space="preserve"> </w:t>
      </w:r>
      <w:r>
        <w:rPr>
          <w:sz w:val="24"/>
        </w:rPr>
        <w:t>буллинга.</w:t>
      </w:r>
    </w:p>
    <w:p w:rsidR="009A245F" w:rsidRDefault="000F27F9" w:rsidP="006168BC">
      <w:pPr>
        <w:pStyle w:val="a3"/>
        <w:spacing w:before="45" w:line="276" w:lineRule="auto"/>
        <w:ind w:right="934"/>
        <w:jc w:val="both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прийти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буллинг</w:t>
      </w:r>
      <w:r>
        <w:rPr>
          <w:spacing w:val="-2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проявлением насилия. Тогда повышается восприимчивость к ситуациям буллинга и</w:t>
      </w:r>
      <w:r>
        <w:rPr>
          <w:spacing w:val="1"/>
        </w:rPr>
        <w:t xml:space="preserve"> </w:t>
      </w:r>
      <w:r>
        <w:t>появляется</w:t>
      </w:r>
    </w:p>
    <w:p w:rsidR="009A245F" w:rsidRDefault="000F27F9" w:rsidP="006168BC">
      <w:pPr>
        <w:pStyle w:val="a3"/>
        <w:spacing w:line="276" w:lineRule="auto"/>
        <w:ind w:right="384"/>
        <w:jc w:val="both"/>
      </w:pPr>
      <w:r>
        <w:t>способность адекватно реагировать (в том числе наблюдателей и сторонников агрессора) на эту</w:t>
      </w:r>
      <w:r>
        <w:rPr>
          <w:spacing w:val="-57"/>
        </w:rPr>
        <w:t xml:space="preserve"> </w:t>
      </w:r>
      <w:r>
        <w:t>ситуацию.</w:t>
      </w:r>
    </w:p>
    <w:p w:rsidR="009A245F" w:rsidRDefault="000F27F9" w:rsidP="006168BC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ind w:left="1062"/>
        <w:jc w:val="both"/>
        <w:rPr>
          <w:sz w:val="24"/>
        </w:rPr>
      </w:pPr>
      <w:r>
        <w:rPr>
          <w:sz w:val="24"/>
        </w:rPr>
        <w:t>Занять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позицию.</w:t>
      </w:r>
    </w:p>
    <w:p w:rsidR="009A245F" w:rsidRDefault="000F27F9" w:rsidP="006168BC">
      <w:pPr>
        <w:pStyle w:val="a3"/>
        <w:spacing w:before="37"/>
        <w:jc w:val="both"/>
      </w:pPr>
      <w:r>
        <w:t>Позиция</w:t>
      </w:r>
      <w:r>
        <w:rPr>
          <w:spacing w:val="-1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отстранен</w:t>
      </w:r>
      <w:r>
        <w:t>ной:</w:t>
      </w:r>
      <w:r>
        <w:rPr>
          <w:spacing w:val="-3"/>
        </w:rPr>
        <w:t xml:space="preserve"> </w:t>
      </w:r>
      <w:r>
        <w:t>«Пусть</w:t>
      </w:r>
      <w:r>
        <w:rPr>
          <w:spacing w:val="-4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разбираются».</w:t>
      </w:r>
    </w:p>
    <w:p w:rsidR="009A245F" w:rsidRDefault="000F27F9" w:rsidP="006168BC">
      <w:pPr>
        <w:pStyle w:val="a3"/>
        <w:spacing w:before="44"/>
        <w:ind w:right="934"/>
        <w:jc w:val="both"/>
      </w:pPr>
      <w:r>
        <w:t>Если учителю стало известно о случае буллинга, или он стал свидетелем такого случая, он</w:t>
      </w:r>
      <w:r>
        <w:rPr>
          <w:spacing w:val="-58"/>
        </w:rPr>
        <w:t xml:space="preserve"> </w:t>
      </w:r>
      <w:r>
        <w:t>должен:</w:t>
      </w:r>
    </w:p>
    <w:p w:rsidR="009A245F" w:rsidRDefault="000F27F9" w:rsidP="006168BC">
      <w:pPr>
        <w:pStyle w:val="a4"/>
        <w:numPr>
          <w:ilvl w:val="0"/>
          <w:numId w:val="3"/>
        </w:numPr>
        <w:tabs>
          <w:tab w:val="left" w:pos="1783"/>
          <w:tab w:val="left" w:pos="1784"/>
        </w:tabs>
        <w:spacing w:before="40" w:line="252" w:lineRule="auto"/>
        <w:ind w:right="2321" w:firstLine="0"/>
        <w:jc w:val="both"/>
        <w:rPr>
          <w:sz w:val="24"/>
        </w:rPr>
      </w:pPr>
      <w:r>
        <w:rPr>
          <w:sz w:val="24"/>
        </w:rPr>
        <w:t>занять ясную и недвусмысленную позицию, срочно принять 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9A245F" w:rsidRDefault="000F27F9" w:rsidP="006168BC">
      <w:pPr>
        <w:pStyle w:val="a4"/>
        <w:numPr>
          <w:ilvl w:val="0"/>
          <w:numId w:val="3"/>
        </w:numPr>
        <w:tabs>
          <w:tab w:val="left" w:pos="1783"/>
          <w:tab w:val="left" w:pos="1784"/>
        </w:tabs>
        <w:spacing w:before="31" w:line="252" w:lineRule="auto"/>
        <w:ind w:right="2194" w:firstLine="0"/>
        <w:jc w:val="both"/>
        <w:rPr>
          <w:sz w:val="24"/>
        </w:rPr>
      </w:pPr>
      <w:r>
        <w:rPr>
          <w:sz w:val="24"/>
        </w:rPr>
        <w:t>объяснить участникам ситуации буллинга, каковы психологические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последствия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жертвы этой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</w:p>
    <w:p w:rsidR="009A245F" w:rsidRDefault="000F27F9" w:rsidP="006168BC">
      <w:pPr>
        <w:pStyle w:val="a4"/>
        <w:numPr>
          <w:ilvl w:val="0"/>
          <w:numId w:val="3"/>
        </w:numPr>
        <w:tabs>
          <w:tab w:val="left" w:pos="1783"/>
          <w:tab w:val="left" w:pos="1784"/>
        </w:tabs>
        <w:spacing w:before="24" w:line="256" w:lineRule="auto"/>
        <w:ind w:right="1638" w:firstLine="0"/>
        <w:jc w:val="both"/>
        <w:rPr>
          <w:sz w:val="24"/>
        </w:rPr>
      </w:pPr>
      <w:r>
        <w:rPr>
          <w:sz w:val="24"/>
        </w:rPr>
        <w:t>попытаться добиться того, чтобы, по меньшей мере, «наблюдатели», а по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буллер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происходящего.</w:t>
      </w:r>
    </w:p>
    <w:p w:rsidR="009A245F" w:rsidRDefault="000F27F9" w:rsidP="006168BC">
      <w:pPr>
        <w:pStyle w:val="a3"/>
        <w:spacing w:before="25" w:line="276" w:lineRule="auto"/>
        <w:ind w:right="920"/>
        <w:jc w:val="both"/>
      </w:pPr>
      <w:r>
        <w:t>При этом не</w:t>
      </w:r>
      <w:r>
        <w:t xml:space="preserve"> стоит переходить грань и унижать буллера. Нужно понимать, что дети -</w:t>
      </w:r>
      <w:r>
        <w:rPr>
          <w:spacing w:val="1"/>
        </w:rPr>
        <w:t xml:space="preserve"> </w:t>
      </w:r>
      <w:r>
        <w:t>эмоционально незрелые личности, которые только проходят процесс взросления. Если</w:t>
      </w:r>
      <w:r>
        <w:rPr>
          <w:spacing w:val="1"/>
        </w:rPr>
        <w:t xml:space="preserve"> </w:t>
      </w:r>
      <w:r>
        <w:t>ученик постоянно самоутверждается за счет более слабого с проявлением агрессии, это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на оп</w:t>
      </w:r>
      <w:r>
        <w:t>ределенные психологические</w:t>
      </w:r>
      <w:r>
        <w:rPr>
          <w:spacing w:val="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ребенка.</w:t>
      </w:r>
    </w:p>
    <w:p w:rsidR="009A245F" w:rsidRDefault="009A245F">
      <w:pPr>
        <w:spacing w:line="276" w:lineRule="auto"/>
        <w:jc w:val="both"/>
        <w:sectPr w:rsidR="009A245F" w:rsidSect="006168BC">
          <w:footerReference w:type="default" r:id="rId7"/>
          <w:type w:val="continuous"/>
          <w:pgSz w:w="11910" w:h="16840"/>
          <w:pgMar w:top="709" w:right="420" w:bottom="1040" w:left="520" w:header="720" w:footer="860" w:gutter="0"/>
          <w:pgNumType w:start="1"/>
          <w:cols w:space="720"/>
        </w:sectPr>
      </w:pPr>
    </w:p>
    <w:p w:rsidR="009A245F" w:rsidRDefault="000F27F9">
      <w:pPr>
        <w:pStyle w:val="Heading1"/>
        <w:spacing w:before="63"/>
      </w:pPr>
      <w:bookmarkStart w:id="2" w:name="Действия_классного_руководителя"/>
      <w:bookmarkEnd w:id="2"/>
      <w:r>
        <w:lastRenderedPageBreak/>
        <w:t>Действия</w:t>
      </w:r>
      <w:r>
        <w:rPr>
          <w:spacing w:val="-7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руководителя</w:t>
      </w:r>
    </w:p>
    <w:p w:rsidR="009A245F" w:rsidRDefault="000F27F9">
      <w:pPr>
        <w:pStyle w:val="a4"/>
        <w:numPr>
          <w:ilvl w:val="0"/>
          <w:numId w:val="2"/>
        </w:numPr>
        <w:tabs>
          <w:tab w:val="left" w:pos="1064"/>
        </w:tabs>
        <w:spacing w:before="50"/>
        <w:rPr>
          <w:b/>
          <w:sz w:val="28"/>
        </w:rPr>
      </w:pPr>
      <w:r>
        <w:rPr>
          <w:b/>
          <w:sz w:val="28"/>
        </w:rPr>
        <w:t>Проинформировать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коллектив</w:t>
      </w:r>
    </w:p>
    <w:p w:rsidR="009A245F" w:rsidRDefault="000F27F9" w:rsidP="006168BC">
      <w:pPr>
        <w:pStyle w:val="a3"/>
        <w:spacing w:before="43"/>
      </w:pPr>
      <w:r>
        <w:t>Педагогический</w:t>
      </w:r>
      <w:r>
        <w:rPr>
          <w:spacing w:val="-3"/>
        </w:rPr>
        <w:t xml:space="preserve"> </w:t>
      </w:r>
      <w:r>
        <w:t>коллектив должен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буллинга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взять</w:t>
      </w:r>
      <w:r>
        <w:rPr>
          <w:spacing w:val="-2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контроль.</w:t>
      </w:r>
    </w:p>
    <w:p w:rsidR="006168BC" w:rsidRPr="006168BC" w:rsidRDefault="006168BC" w:rsidP="006168BC">
      <w:pPr>
        <w:pStyle w:val="a3"/>
        <w:spacing w:before="43"/>
      </w:pPr>
    </w:p>
    <w:p w:rsidR="009A245F" w:rsidRDefault="000F27F9">
      <w:pPr>
        <w:pStyle w:val="Heading1"/>
        <w:numPr>
          <w:ilvl w:val="0"/>
          <w:numId w:val="2"/>
        </w:numPr>
        <w:tabs>
          <w:tab w:val="left" w:pos="1064"/>
        </w:tabs>
      </w:pPr>
      <w:bookmarkStart w:id="3" w:name="2._Если_ребенок_подтвердил_Вам_в_разгово"/>
      <w:bookmarkEnd w:id="3"/>
      <w:r>
        <w:t>Если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подтвердил</w:t>
      </w:r>
      <w:r>
        <w:rPr>
          <w:spacing w:val="-3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разговоре,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стал</w:t>
      </w:r>
      <w:r>
        <w:rPr>
          <w:spacing w:val="-3"/>
        </w:rPr>
        <w:t xml:space="preserve"> </w:t>
      </w:r>
      <w:r>
        <w:t>жертвой</w:t>
      </w:r>
      <w:r>
        <w:rPr>
          <w:spacing w:val="3"/>
        </w:rPr>
        <w:t xml:space="preserve"> </w:t>
      </w:r>
      <w:r>
        <w:t>буллинга:</w:t>
      </w:r>
    </w:p>
    <w:p w:rsidR="009A245F" w:rsidRDefault="000F27F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46"/>
        <w:ind w:left="1062"/>
        <w:rPr>
          <w:sz w:val="24"/>
        </w:rPr>
      </w:pPr>
      <w:r>
        <w:rPr>
          <w:sz w:val="24"/>
        </w:rPr>
        <w:t>Выслушайте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поддержите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9A245F" w:rsidRDefault="000F27F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38"/>
        <w:ind w:left="1062"/>
        <w:rPr>
          <w:sz w:val="24"/>
        </w:rPr>
      </w:pPr>
      <w:r>
        <w:rPr>
          <w:sz w:val="24"/>
        </w:rPr>
        <w:t>Скажите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ребенку:</w:t>
      </w:r>
    </w:p>
    <w:p w:rsidR="009A245F" w:rsidRDefault="000F27F9">
      <w:pPr>
        <w:pStyle w:val="a3"/>
        <w:spacing w:before="43" w:line="276" w:lineRule="auto"/>
        <w:ind w:right="917"/>
        <w:jc w:val="both"/>
      </w:pPr>
      <w:r>
        <w:rPr>
          <w:i/>
        </w:rPr>
        <w:t>Я</w:t>
      </w:r>
      <w:r>
        <w:rPr>
          <w:i/>
          <w:spacing w:val="1"/>
        </w:rPr>
        <w:t xml:space="preserve"> </w:t>
      </w:r>
      <w:r>
        <w:rPr>
          <w:i/>
        </w:rPr>
        <w:t>тебе</w:t>
      </w:r>
      <w:r>
        <w:rPr>
          <w:i/>
          <w:spacing w:val="1"/>
        </w:rPr>
        <w:t xml:space="preserve"> </w:t>
      </w:r>
      <w:r>
        <w:rPr>
          <w:i/>
        </w:rPr>
        <w:t>верю</w:t>
      </w:r>
      <w:r>
        <w:rPr>
          <w:i/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проблемой).</w:t>
      </w:r>
      <w:r>
        <w:rPr>
          <w:spacing w:val="1"/>
        </w:rPr>
        <w:t xml:space="preserve"> </w:t>
      </w:r>
      <w:r>
        <w:t>Поблагодарите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поделился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переживаниями, выразив желание встретиться</w:t>
      </w:r>
      <w:r>
        <w:rPr>
          <w:spacing w:val="1"/>
        </w:rPr>
        <w:t xml:space="preserve"> </w:t>
      </w:r>
      <w:r>
        <w:t>с ним</w:t>
      </w:r>
      <w:r>
        <w:rPr>
          <w:spacing w:val="-1"/>
        </w:rPr>
        <w:t xml:space="preserve"> </w:t>
      </w:r>
      <w:r>
        <w:t>еще раз.</w:t>
      </w:r>
    </w:p>
    <w:p w:rsidR="009A245F" w:rsidRDefault="000F27F9">
      <w:pPr>
        <w:spacing w:line="276" w:lineRule="auto"/>
        <w:ind w:left="702" w:right="922"/>
        <w:jc w:val="both"/>
        <w:rPr>
          <w:sz w:val="24"/>
        </w:rPr>
      </w:pPr>
      <w:r>
        <w:rPr>
          <w:i/>
          <w:sz w:val="24"/>
        </w:rPr>
        <w:t xml:space="preserve">Мне жаль, что с тобой это случилось </w:t>
      </w:r>
      <w:r>
        <w:rPr>
          <w:sz w:val="24"/>
        </w:rPr>
        <w:t>(это поможет ребенку понять, что вы пытаетесь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чувства).</w:t>
      </w:r>
    </w:p>
    <w:p w:rsidR="009A245F" w:rsidRDefault="000F27F9">
      <w:pPr>
        <w:pStyle w:val="a3"/>
        <w:spacing w:line="276" w:lineRule="auto"/>
        <w:ind w:right="933"/>
        <w:jc w:val="both"/>
      </w:pPr>
      <w:r>
        <w:rPr>
          <w:i/>
        </w:rPr>
        <w:t>Это не</w:t>
      </w:r>
      <w:r>
        <w:rPr>
          <w:i/>
        </w:rPr>
        <w:t xml:space="preserve"> твоя вина </w:t>
      </w:r>
      <w:r>
        <w:t>(дайте понять ребенку, что он не одинок в подобной ситуации: многие</w:t>
      </w:r>
      <w:r>
        <w:rPr>
          <w:spacing w:val="1"/>
        </w:rPr>
        <w:t xml:space="preserve"> </w:t>
      </w:r>
      <w:r>
        <w:t>его сверстники сталкиваются с разными вариантами запугивания или агрессии в тот или</w:t>
      </w:r>
      <w:r>
        <w:rPr>
          <w:spacing w:val="1"/>
        </w:rPr>
        <w:t xml:space="preserve"> </w:t>
      </w:r>
      <w:r>
        <w:t>иной момент взросления).</w:t>
      </w:r>
    </w:p>
    <w:p w:rsidR="009A245F" w:rsidRDefault="000F27F9">
      <w:pPr>
        <w:spacing w:line="276" w:lineRule="auto"/>
        <w:ind w:left="702" w:right="914"/>
        <w:jc w:val="both"/>
        <w:rPr>
          <w:i/>
          <w:sz w:val="24"/>
        </w:rPr>
      </w:pPr>
      <w:r>
        <w:rPr>
          <w:i/>
          <w:sz w:val="24"/>
        </w:rPr>
        <w:t xml:space="preserve">Хорошо, что ты мне об этом сказал </w:t>
      </w:r>
      <w:r>
        <w:rPr>
          <w:sz w:val="24"/>
        </w:rPr>
        <w:t>(это поможет ребенку понять, что он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сделал,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поддержкой).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самооценки.</w:t>
      </w:r>
      <w:r>
        <w:rPr>
          <w:spacing w:val="9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смелость: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«Ты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проявил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настоящую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смелость,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рассказав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том, что произошло».</w:t>
      </w:r>
    </w:p>
    <w:p w:rsidR="009A245F" w:rsidRDefault="000F27F9">
      <w:pPr>
        <w:spacing w:line="274" w:lineRule="exact"/>
        <w:ind w:left="702"/>
        <w:jc w:val="both"/>
        <w:rPr>
          <w:i/>
          <w:sz w:val="24"/>
        </w:rPr>
      </w:pPr>
      <w:r>
        <w:rPr>
          <w:i/>
          <w:sz w:val="24"/>
        </w:rPr>
        <w:t>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люблю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тебя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постараюсь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z w:val="24"/>
        </w:rPr>
        <w:t>делать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так,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тебе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больше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угрожала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опасность</w:t>
      </w:r>
    </w:p>
    <w:p w:rsidR="009A245F" w:rsidRDefault="000F27F9">
      <w:pPr>
        <w:pStyle w:val="a3"/>
        <w:spacing w:before="39"/>
        <w:jc w:val="both"/>
      </w:pPr>
      <w:r>
        <w:t>(это</w:t>
      </w:r>
      <w:r>
        <w:rPr>
          <w:spacing w:val="-3"/>
        </w:rPr>
        <w:t xml:space="preserve"> </w:t>
      </w:r>
      <w:r>
        <w:t>поможет</w:t>
      </w:r>
      <w:r>
        <w:rPr>
          <w:spacing w:val="-4"/>
        </w:rPr>
        <w:t xml:space="preserve"> </w:t>
      </w:r>
      <w:r>
        <w:t>ребенку с</w:t>
      </w:r>
      <w:r>
        <w:rPr>
          <w:spacing w:val="-5"/>
        </w:rPr>
        <w:t xml:space="preserve"> </w:t>
      </w:r>
      <w:r>
        <w:t>надеждой</w:t>
      </w:r>
      <w:r>
        <w:rPr>
          <w:spacing w:val="-2"/>
        </w:rPr>
        <w:t xml:space="preserve"> </w:t>
      </w:r>
      <w:r>
        <w:t>посмотреть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ощутить</w:t>
      </w:r>
      <w:r>
        <w:rPr>
          <w:spacing w:val="-1"/>
        </w:rPr>
        <w:t xml:space="preserve"> </w:t>
      </w:r>
      <w:r>
        <w:t>защиту).</w:t>
      </w:r>
    </w:p>
    <w:p w:rsidR="009A245F" w:rsidRDefault="000F27F9">
      <w:pPr>
        <w:pStyle w:val="a3"/>
        <w:spacing w:before="43" w:line="276" w:lineRule="auto"/>
        <w:ind w:right="928"/>
        <w:jc w:val="both"/>
      </w:pPr>
      <w:r>
        <w:t>Достаточно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травли,</w:t>
      </w:r>
      <w:r>
        <w:rPr>
          <w:spacing w:val="6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неприглядность поведения агрессоров и выказать собственное негативное отношение к</w:t>
      </w:r>
      <w:r>
        <w:rPr>
          <w:spacing w:val="1"/>
        </w:rPr>
        <w:t xml:space="preserve"> </w:t>
      </w:r>
      <w:r>
        <w:t>происходящему.</w:t>
      </w:r>
    </w:p>
    <w:p w:rsidR="009A245F" w:rsidRDefault="000F27F9">
      <w:pPr>
        <w:pStyle w:val="a3"/>
        <w:spacing w:line="271" w:lineRule="auto"/>
        <w:ind w:right="928"/>
        <w:jc w:val="both"/>
      </w:pPr>
      <w:r>
        <w:rPr>
          <w:b/>
        </w:rPr>
        <w:t>После</w:t>
      </w:r>
      <w:r>
        <w:rPr>
          <w:b/>
          <w:spacing w:val="1"/>
        </w:rPr>
        <w:t xml:space="preserve"> </w:t>
      </w:r>
      <w:r>
        <w:rPr>
          <w:b/>
        </w:rPr>
        <w:t>12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сформировались,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просто</w:t>
      </w:r>
      <w:r>
        <w:rPr>
          <w:spacing w:val="-57"/>
        </w:rPr>
        <w:t xml:space="preserve"> </w:t>
      </w:r>
      <w:r>
        <w:t>изменить. Личность и авторитет взрослого отходят на второй план, а на первый выходит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ровесников.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тонко,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</w:p>
    <w:p w:rsidR="009A245F" w:rsidRDefault="000F27F9">
      <w:pPr>
        <w:pStyle w:val="Heading1"/>
        <w:spacing w:before="7"/>
        <w:jc w:val="both"/>
      </w:pPr>
      <w:bookmarkStart w:id="4" w:name="В_ходе_разговора_с_классом_следует:"/>
      <w:bookmarkEnd w:id="4"/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разговора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классом</w:t>
      </w:r>
      <w:r>
        <w:rPr>
          <w:spacing w:val="-2"/>
        </w:rPr>
        <w:t xml:space="preserve"> </w:t>
      </w:r>
      <w:r>
        <w:t>следует:</w:t>
      </w:r>
    </w:p>
    <w:p w:rsidR="009A245F" w:rsidRDefault="000F27F9">
      <w:pPr>
        <w:pStyle w:val="a4"/>
        <w:numPr>
          <w:ilvl w:val="0"/>
          <w:numId w:val="4"/>
        </w:numPr>
        <w:tabs>
          <w:tab w:val="left" w:pos="1064"/>
        </w:tabs>
        <w:spacing w:before="42"/>
        <w:ind w:left="1064" w:hanging="362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1"/>
          <w:sz w:val="24"/>
        </w:rPr>
        <w:t xml:space="preserve"> </w:t>
      </w:r>
      <w:r>
        <w:rPr>
          <w:sz w:val="24"/>
        </w:rPr>
        <w:t>буллинга.</w:t>
      </w:r>
    </w:p>
    <w:p w:rsidR="009A245F" w:rsidRDefault="000F27F9">
      <w:pPr>
        <w:pStyle w:val="a3"/>
        <w:spacing w:before="43" w:line="276" w:lineRule="auto"/>
        <w:ind w:right="926"/>
        <w:jc w:val="both"/>
      </w:pPr>
      <w:r>
        <w:t>Такой разговор лишит ситуацию насилия покрова «тайны», сделает ее явной для всех,</w:t>
      </w:r>
      <w:r>
        <w:rPr>
          <w:spacing w:val="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разрешить</w:t>
      </w:r>
      <w:r>
        <w:rPr>
          <w:spacing w:val="2"/>
        </w:rPr>
        <w:t xml:space="preserve"> </w:t>
      </w:r>
      <w:r>
        <w:t>конфликтную</w:t>
      </w:r>
      <w:r>
        <w:rPr>
          <w:spacing w:val="2"/>
        </w:rPr>
        <w:t xml:space="preserve"> </w:t>
      </w:r>
      <w:r>
        <w:t>ситуацию.</w:t>
      </w:r>
    </w:p>
    <w:p w:rsidR="009A245F" w:rsidRDefault="000F27F9">
      <w:pPr>
        <w:pStyle w:val="a4"/>
        <w:numPr>
          <w:ilvl w:val="0"/>
          <w:numId w:val="4"/>
        </w:numPr>
        <w:tabs>
          <w:tab w:val="left" w:pos="1064"/>
        </w:tabs>
        <w:spacing w:line="273" w:lineRule="auto"/>
        <w:ind w:right="917" w:firstLine="0"/>
        <w:jc w:val="both"/>
        <w:rPr>
          <w:sz w:val="24"/>
        </w:rPr>
      </w:pPr>
      <w:r>
        <w:rPr>
          <w:sz w:val="24"/>
        </w:rPr>
        <w:t>Вместе обсудить имеющиеся правила противодействия и профилактики буллинга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3"/>
          <w:sz w:val="24"/>
        </w:rPr>
        <w:t xml:space="preserve"> </w:t>
      </w:r>
      <w:r>
        <w:rPr>
          <w:sz w:val="24"/>
        </w:rPr>
        <w:t>тех школьников,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ведут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позитивно.</w:t>
      </w:r>
    </w:p>
    <w:p w:rsidR="009A245F" w:rsidRDefault="000F27F9">
      <w:pPr>
        <w:pStyle w:val="a4"/>
        <w:numPr>
          <w:ilvl w:val="0"/>
          <w:numId w:val="4"/>
        </w:numPr>
        <w:tabs>
          <w:tab w:val="left" w:pos="1064"/>
        </w:tabs>
        <w:spacing w:line="288" w:lineRule="exact"/>
        <w:ind w:left="1064" w:hanging="362"/>
        <w:jc w:val="both"/>
        <w:rPr>
          <w:sz w:val="24"/>
        </w:rPr>
      </w:pPr>
      <w:r>
        <w:rPr>
          <w:sz w:val="24"/>
        </w:rPr>
        <w:t>Обозначить травлю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«болезнь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группы».</w:t>
      </w:r>
    </w:p>
    <w:p w:rsidR="009A245F" w:rsidRDefault="000F27F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48"/>
        <w:ind w:left="1062"/>
        <w:rPr>
          <w:sz w:val="24"/>
        </w:rPr>
      </w:pPr>
      <w:r>
        <w:rPr>
          <w:sz w:val="24"/>
        </w:rPr>
        <w:t>Установить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твёрдые</w:t>
      </w:r>
      <w:r>
        <w:rPr>
          <w:spacing w:val="-5"/>
          <w:sz w:val="24"/>
        </w:rPr>
        <w:t xml:space="preserve"> </w:t>
      </w:r>
      <w:r>
        <w:rPr>
          <w:sz w:val="24"/>
        </w:rPr>
        <w:t>рамки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9A245F" w:rsidRDefault="000F27F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38"/>
        <w:ind w:left="1062"/>
        <w:rPr>
          <w:sz w:val="24"/>
        </w:rPr>
      </w:pPr>
      <w:r>
        <w:rPr>
          <w:sz w:val="24"/>
        </w:rPr>
        <w:t>Ввести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«санкции»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поведение.</w:t>
      </w:r>
    </w:p>
    <w:p w:rsidR="009A245F" w:rsidRDefault="000F27F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42"/>
        <w:ind w:left="1062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</w:t>
      </w:r>
      <w:r>
        <w:rPr>
          <w:sz w:val="24"/>
        </w:rPr>
        <w:t>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«санкций».</w:t>
      </w:r>
    </w:p>
    <w:p w:rsidR="009A245F" w:rsidRDefault="000F27F9">
      <w:pPr>
        <w:pStyle w:val="Heading1"/>
        <w:spacing w:before="90"/>
      </w:pPr>
      <w:bookmarkStart w:id="5" w:name="План_беседы_с_детьми_должен_содержать_та"/>
      <w:bookmarkEnd w:id="5"/>
      <w:r>
        <w:t>План</w:t>
      </w:r>
      <w:r>
        <w:rPr>
          <w:spacing w:val="-4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моменты:</w:t>
      </w:r>
    </w:p>
    <w:p w:rsidR="009A245F" w:rsidRDefault="000F27F9">
      <w:pPr>
        <w:pStyle w:val="a4"/>
        <w:numPr>
          <w:ilvl w:val="0"/>
          <w:numId w:val="1"/>
        </w:numPr>
        <w:tabs>
          <w:tab w:val="left" w:pos="1064"/>
        </w:tabs>
        <w:spacing w:before="47" w:line="276" w:lineRule="auto"/>
        <w:ind w:right="921" w:firstLine="0"/>
        <w:jc w:val="both"/>
        <w:rPr>
          <w:sz w:val="24"/>
        </w:rPr>
      </w:pPr>
      <w:r>
        <w:rPr>
          <w:sz w:val="24"/>
        </w:rPr>
        <w:t>Прямота. Назовите проблему своим именем – это – травля, насилие. Объясните, что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травля</w:t>
      </w:r>
      <w:r>
        <w:rPr>
          <w:spacing w:val="-2"/>
          <w:sz w:val="24"/>
        </w:rPr>
        <w:t xml:space="preserve"> </w:t>
      </w:r>
      <w:r>
        <w:rPr>
          <w:sz w:val="24"/>
        </w:rPr>
        <w:t>— это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человека.</w:t>
      </w:r>
    </w:p>
    <w:p w:rsidR="009A245F" w:rsidRDefault="000F27F9">
      <w:pPr>
        <w:pStyle w:val="a4"/>
        <w:numPr>
          <w:ilvl w:val="0"/>
          <w:numId w:val="1"/>
        </w:numPr>
        <w:tabs>
          <w:tab w:val="left" w:pos="1064"/>
        </w:tabs>
        <w:spacing w:line="276" w:lineRule="auto"/>
        <w:ind w:right="922" w:firstLine="0"/>
        <w:jc w:val="both"/>
        <w:rPr>
          <w:sz w:val="24"/>
        </w:rPr>
      </w:pPr>
      <w:r>
        <w:rPr>
          <w:sz w:val="24"/>
        </w:rPr>
        <w:t>Смена ролей. Приведите пример таким образом, чтобы каждый почувствовал себя 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жертвы. «Представь себе, что ты заходишь в класс, здороваешься, а от тебя все</w:t>
      </w:r>
      <w:r>
        <w:rPr>
          <w:spacing w:val="1"/>
          <w:sz w:val="24"/>
        </w:rPr>
        <w:t xml:space="preserve"> </w:t>
      </w:r>
      <w:r>
        <w:rPr>
          <w:sz w:val="24"/>
        </w:rPr>
        <w:t>отворачиваются, что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2"/>
          <w:sz w:val="24"/>
        </w:rPr>
        <w:t xml:space="preserve"> </w:t>
      </w:r>
      <w:r>
        <w:rPr>
          <w:sz w:val="24"/>
        </w:rPr>
        <w:t>почувствуешь?»</w:t>
      </w:r>
    </w:p>
    <w:p w:rsidR="009A245F" w:rsidRDefault="000F27F9">
      <w:pPr>
        <w:pStyle w:val="a4"/>
        <w:numPr>
          <w:ilvl w:val="0"/>
          <w:numId w:val="1"/>
        </w:numPr>
        <w:tabs>
          <w:tab w:val="left" w:pos="1064"/>
        </w:tabs>
        <w:spacing w:line="274" w:lineRule="exact"/>
        <w:ind w:left="1064"/>
        <w:jc w:val="both"/>
        <w:rPr>
          <w:sz w:val="24"/>
        </w:rPr>
      </w:pPr>
      <w:r>
        <w:rPr>
          <w:sz w:val="24"/>
        </w:rPr>
        <w:t>Объясните,</w:t>
      </w:r>
      <w:r>
        <w:rPr>
          <w:spacing w:val="45"/>
          <w:sz w:val="24"/>
        </w:rPr>
        <w:t xml:space="preserve"> </w:t>
      </w:r>
      <w:r>
        <w:rPr>
          <w:sz w:val="24"/>
        </w:rPr>
        <w:t>что</w:t>
      </w:r>
      <w:r>
        <w:rPr>
          <w:spacing w:val="41"/>
          <w:sz w:val="24"/>
        </w:rPr>
        <w:t xml:space="preserve"> </w:t>
      </w:r>
      <w:r>
        <w:rPr>
          <w:sz w:val="24"/>
        </w:rPr>
        <w:t>люди</w:t>
      </w:r>
      <w:r>
        <w:rPr>
          <w:spacing w:val="41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</w:t>
      </w:r>
      <w:r>
        <w:rPr>
          <w:spacing w:val="4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3"/>
          <w:sz w:val="24"/>
        </w:rPr>
        <w:t xml:space="preserve"> </w:t>
      </w:r>
      <w:r>
        <w:rPr>
          <w:sz w:val="24"/>
        </w:rPr>
        <w:t>имеютс</w:t>
      </w:r>
      <w:r>
        <w:rPr>
          <w:sz w:val="24"/>
        </w:rPr>
        <w:t>я</w:t>
      </w:r>
      <w:r>
        <w:rPr>
          <w:spacing w:val="44"/>
          <w:sz w:val="24"/>
        </w:rPr>
        <w:t xml:space="preserve"> </w:t>
      </w:r>
      <w:r>
        <w:rPr>
          <w:sz w:val="24"/>
        </w:rPr>
        <w:t>свои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индивидуальные</w:t>
      </w:r>
    </w:p>
    <w:p w:rsidR="009A245F" w:rsidRDefault="009A245F">
      <w:pPr>
        <w:spacing w:line="274" w:lineRule="exact"/>
        <w:jc w:val="both"/>
        <w:rPr>
          <w:sz w:val="24"/>
        </w:rPr>
        <w:sectPr w:rsidR="009A245F">
          <w:pgSz w:w="11910" w:h="16840"/>
          <w:pgMar w:top="640" w:right="420" w:bottom="1040" w:left="520" w:header="0" w:footer="860" w:gutter="0"/>
          <w:cols w:space="720"/>
        </w:sectPr>
      </w:pPr>
    </w:p>
    <w:p w:rsidR="009A245F" w:rsidRDefault="000F27F9">
      <w:pPr>
        <w:pStyle w:val="a3"/>
        <w:spacing w:before="62"/>
        <w:jc w:val="both"/>
      </w:pPr>
      <w:r>
        <w:lastRenderedPageBreak/>
        <w:t>особенности,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раздражать других.</w:t>
      </w:r>
    </w:p>
    <w:p w:rsidR="009A245F" w:rsidRDefault="000F27F9">
      <w:pPr>
        <w:pStyle w:val="a4"/>
        <w:numPr>
          <w:ilvl w:val="0"/>
          <w:numId w:val="1"/>
        </w:numPr>
        <w:tabs>
          <w:tab w:val="left" w:pos="1064"/>
        </w:tabs>
        <w:spacing w:before="42" w:line="276" w:lineRule="auto"/>
        <w:ind w:right="918" w:firstLine="0"/>
        <w:jc w:val="both"/>
        <w:rPr>
          <w:sz w:val="24"/>
        </w:rPr>
      </w:pPr>
      <w:r>
        <w:rPr>
          <w:sz w:val="24"/>
        </w:rPr>
        <w:t>Обсудите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нарушения. Предложите лидерам, инициирующим насилие, взять на себя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введение новых правил поведения и общения в классе. Это поможет им сохранить лицо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выйти</w:t>
      </w:r>
      <w:r>
        <w:rPr>
          <w:spacing w:val="-1"/>
          <w:sz w:val="24"/>
        </w:rPr>
        <w:t xml:space="preserve"> </w:t>
      </w:r>
      <w:r>
        <w:rPr>
          <w:sz w:val="24"/>
        </w:rPr>
        <w:t>из деструктивной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</w:p>
    <w:p w:rsidR="009A245F" w:rsidRDefault="000F27F9">
      <w:pPr>
        <w:pStyle w:val="a4"/>
        <w:numPr>
          <w:ilvl w:val="0"/>
          <w:numId w:val="1"/>
        </w:numPr>
        <w:tabs>
          <w:tab w:val="left" w:pos="1064"/>
        </w:tabs>
        <w:spacing w:line="276" w:lineRule="auto"/>
        <w:ind w:right="930" w:firstLine="0"/>
        <w:jc w:val="both"/>
        <w:rPr>
          <w:sz w:val="24"/>
        </w:rPr>
      </w:pPr>
      <w:r>
        <w:rPr>
          <w:sz w:val="24"/>
        </w:rPr>
        <w:t>Изучите морально-психологическую обстановку в классе, Проведите анкетирование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</w:p>
    <w:p w:rsidR="009A245F" w:rsidRDefault="009A245F">
      <w:pPr>
        <w:pStyle w:val="a3"/>
        <w:ind w:left="0"/>
        <w:rPr>
          <w:sz w:val="26"/>
        </w:rPr>
      </w:pPr>
    </w:p>
    <w:p w:rsidR="009A245F" w:rsidRDefault="000F27F9">
      <w:pPr>
        <w:pStyle w:val="Heading2"/>
        <w:spacing w:before="155"/>
      </w:pPr>
      <w:bookmarkStart w:id="6" w:name="Кибербуллинг_(киберзапугивание)"/>
      <w:bookmarkEnd w:id="6"/>
      <w:r>
        <w:rPr>
          <w:color w:val="006EBF"/>
        </w:rPr>
        <w:t>Кибербуллинг</w:t>
      </w:r>
      <w:r>
        <w:rPr>
          <w:color w:val="006EBF"/>
          <w:spacing w:val="-12"/>
        </w:rPr>
        <w:t xml:space="preserve"> </w:t>
      </w:r>
      <w:r>
        <w:t>(киберзапугивание)</w:t>
      </w:r>
    </w:p>
    <w:p w:rsidR="009A245F" w:rsidRDefault="009A245F">
      <w:pPr>
        <w:pStyle w:val="a3"/>
        <w:spacing w:before="40" w:line="276" w:lineRule="auto"/>
        <w:ind w:right="306"/>
      </w:pPr>
      <w:r>
        <w:pict>
          <v:line id="_x0000_s1026" style="position:absolute;left:0;text-align:left;z-index:-15794688;mso-position-horizontal-relative:page" from="253.9pt,14.3pt" to="257.6pt,14.3pt" strokeweight=".7pt">
            <w10:wrap anchorx="page"/>
          </v:line>
        </w:pict>
      </w:r>
      <w:r w:rsidR="000F27F9">
        <w:t>Кибербуллинг (cyber-bullying) — это в</w:t>
      </w:r>
      <w:r w:rsidR="000F27F9">
        <w:rPr>
          <w:spacing w:val="1"/>
        </w:rPr>
        <w:t xml:space="preserve"> </w:t>
      </w:r>
      <w:r w:rsidR="000F27F9">
        <w:rPr>
          <w:u w:val="single"/>
        </w:rPr>
        <w:t>иртуальный</w:t>
      </w:r>
      <w:r w:rsidR="000F27F9">
        <w:t xml:space="preserve"> террор, чаще всего подростковый. Это</w:t>
      </w:r>
      <w:r w:rsidR="000F27F9">
        <w:rPr>
          <w:spacing w:val="-58"/>
        </w:rPr>
        <w:t xml:space="preserve"> </w:t>
      </w:r>
      <w:r w:rsidR="000F27F9">
        <w:t>намеренное и регулярное причинение вреда одним человеком или группой лиц другому</w:t>
      </w:r>
      <w:r w:rsidR="000F27F9">
        <w:rPr>
          <w:spacing w:val="1"/>
        </w:rPr>
        <w:t xml:space="preserve"> </w:t>
      </w:r>
      <w:r w:rsidR="000F27F9">
        <w:t>человеку, который не может за себя постоять (запугивание, унижение, физический или</w:t>
      </w:r>
      <w:r w:rsidR="000F27F9">
        <w:rPr>
          <w:spacing w:val="1"/>
        </w:rPr>
        <w:t xml:space="preserve"> </w:t>
      </w:r>
      <w:r w:rsidR="000F27F9">
        <w:t>псих</w:t>
      </w:r>
      <w:r w:rsidR="000F27F9">
        <w:t>ологический</w:t>
      </w:r>
      <w:r w:rsidR="000F27F9">
        <w:rPr>
          <w:spacing w:val="2"/>
        </w:rPr>
        <w:t xml:space="preserve"> </w:t>
      </w:r>
      <w:r w:rsidR="000F27F9">
        <w:t>террор).</w:t>
      </w:r>
    </w:p>
    <w:p w:rsidR="009A245F" w:rsidRDefault="000F27F9">
      <w:pPr>
        <w:pStyle w:val="a3"/>
        <w:spacing w:line="276" w:lineRule="auto"/>
        <w:ind w:right="1347"/>
      </w:pPr>
      <w:r>
        <w:t>Определяется как притеснение, длительный процесс сознательного жестокого</w:t>
      </w:r>
      <w:r>
        <w:rPr>
          <w:spacing w:val="1"/>
        </w:rPr>
        <w:t xml:space="preserve"> </w:t>
      </w:r>
      <w:r>
        <w:t>физического и (или) психического отношения со стороны одного или группы детей по</w:t>
      </w:r>
      <w:r>
        <w:rPr>
          <w:spacing w:val="-58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ребёнку (другим</w:t>
      </w:r>
      <w:r>
        <w:rPr>
          <w:spacing w:val="1"/>
        </w:rPr>
        <w:t xml:space="preserve"> </w:t>
      </w:r>
      <w:r>
        <w:t>детям).</w:t>
      </w:r>
    </w:p>
    <w:p w:rsidR="009A245F" w:rsidRDefault="000F27F9">
      <w:pPr>
        <w:pStyle w:val="a3"/>
        <w:ind w:left="761"/>
      </w:pPr>
      <w:r>
        <w:rPr>
          <w:u w:val="single"/>
        </w:rPr>
        <w:t>Отличие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троллинга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</w:t>
      </w:r>
      <w:r>
        <w:rPr>
          <w:spacing w:val="-4"/>
          <w:u w:val="single"/>
        </w:rPr>
        <w:t xml:space="preserve"> </w:t>
      </w:r>
      <w:r>
        <w:rPr>
          <w:u w:val="single"/>
        </w:rPr>
        <w:t>кибербуллинга</w:t>
      </w:r>
    </w:p>
    <w:p w:rsidR="009A245F" w:rsidRDefault="000F27F9">
      <w:pPr>
        <w:pStyle w:val="a3"/>
        <w:spacing w:before="36" w:line="276" w:lineRule="auto"/>
        <w:ind w:right="1447"/>
      </w:pPr>
      <w:r>
        <w:t xml:space="preserve">Троллинг — это </w:t>
      </w:r>
      <w:r>
        <w:rPr>
          <w:u w:val="single"/>
        </w:rPr>
        <w:t>провокационные комментарии</w:t>
      </w:r>
      <w:r>
        <w:t>, словечки, диалоги. Попытка вывести</w:t>
      </w:r>
      <w:r>
        <w:rPr>
          <w:spacing w:val="-57"/>
        </w:rPr>
        <w:t xml:space="preserve"> </w:t>
      </w:r>
      <w:r>
        <w:t>собеседника на ответные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необдуманные фразы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слова.</w:t>
      </w:r>
    </w:p>
    <w:p w:rsidR="009A245F" w:rsidRDefault="000F27F9">
      <w:pPr>
        <w:pStyle w:val="a3"/>
        <w:spacing w:line="276" w:lineRule="auto"/>
        <w:ind w:right="1693"/>
      </w:pPr>
      <w:r>
        <w:t xml:space="preserve">Кибербуллинг — это </w:t>
      </w:r>
      <w:r>
        <w:rPr>
          <w:u w:val="single"/>
        </w:rPr>
        <w:t>уже травля</w:t>
      </w:r>
      <w:r>
        <w:t xml:space="preserve"> собеседника. Моральное подавление его, попытка</w:t>
      </w:r>
      <w:r>
        <w:rPr>
          <w:spacing w:val="-57"/>
        </w:rPr>
        <w:t xml:space="preserve"> </w:t>
      </w:r>
      <w:r>
        <w:t>причинения душевной боли. Если троллинг представляет собой локальную</w:t>
      </w:r>
      <w:r>
        <w:rPr>
          <w:spacing w:val="1"/>
        </w:rPr>
        <w:t xml:space="preserve"> </w:t>
      </w:r>
      <w:r>
        <w:t>проблему</w:t>
      </w:r>
      <w:r>
        <w:rPr>
          <w:spacing w:val="-2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</w:p>
    <w:p w:rsidR="009A245F" w:rsidRDefault="000F27F9">
      <w:pPr>
        <w:pStyle w:val="a3"/>
        <w:spacing w:line="276" w:lineRule="auto"/>
        <w:ind w:right="1224"/>
      </w:pPr>
      <w:r>
        <w:t>дискуссионной площадки, то кибербуллинг вызывает серьезные опасения психологов и</w:t>
      </w:r>
      <w:r>
        <w:rPr>
          <w:spacing w:val="-57"/>
        </w:rPr>
        <w:t xml:space="preserve"> </w:t>
      </w:r>
      <w:r>
        <w:t>экспертов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 в Интернете.</w:t>
      </w:r>
    </w:p>
    <w:p w:rsidR="009A245F" w:rsidRDefault="009A245F">
      <w:pPr>
        <w:pStyle w:val="a3"/>
        <w:spacing w:before="2"/>
        <w:ind w:left="0"/>
        <w:rPr>
          <w:sz w:val="27"/>
        </w:rPr>
      </w:pPr>
    </w:p>
    <w:p w:rsidR="009A245F" w:rsidRDefault="000F27F9">
      <w:pPr>
        <w:pStyle w:val="a3"/>
        <w:spacing w:line="276" w:lineRule="auto"/>
        <w:ind w:right="1445"/>
      </w:pPr>
      <w:r>
        <w:rPr>
          <w:b/>
          <w:color w:val="006EBF"/>
        </w:rPr>
        <w:t xml:space="preserve">Моббинг </w:t>
      </w:r>
      <w:r>
        <w:t xml:space="preserve">– это </w:t>
      </w:r>
      <w:r>
        <w:rPr>
          <w:u w:val="single"/>
        </w:rPr>
        <w:t>коллективные нападки</w:t>
      </w:r>
      <w:r>
        <w:t>, т</w:t>
      </w:r>
      <w:r>
        <w:t>равля или, наоборот, отвержение, изоляция и</w:t>
      </w:r>
      <w:r>
        <w:rPr>
          <w:spacing w:val="-57"/>
        </w:rPr>
        <w:t xml:space="preserve"> </w:t>
      </w:r>
      <w:r>
        <w:t>бойкот</w:t>
      </w:r>
      <w:r>
        <w:rPr>
          <w:spacing w:val="-1"/>
        </w:rPr>
        <w:t xml:space="preserve"> </w:t>
      </w:r>
      <w:r>
        <w:t>одного из членов</w:t>
      </w:r>
      <w:r>
        <w:rPr>
          <w:spacing w:val="2"/>
        </w:rPr>
        <w:t xml:space="preserve"> </w:t>
      </w:r>
      <w:r>
        <w:t>коллектива.</w:t>
      </w:r>
    </w:p>
    <w:p w:rsidR="009A245F" w:rsidRDefault="000F27F9">
      <w:pPr>
        <w:pStyle w:val="a3"/>
        <w:spacing w:before="1" w:line="256" w:lineRule="auto"/>
        <w:ind w:right="1426"/>
      </w:pPr>
      <w:r>
        <w:t>Может проявляться в учебных группах или классах в школе, в трудовых коллективах</w:t>
      </w:r>
      <w:r>
        <w:rPr>
          <w:spacing w:val="-57"/>
        </w:rPr>
        <w:t xml:space="preserve"> </w:t>
      </w:r>
      <w:r>
        <w:t xml:space="preserve">на работе. </w:t>
      </w:r>
      <w:r>
        <w:rPr>
          <w:b/>
        </w:rPr>
        <w:t>Буллинг</w:t>
      </w:r>
      <w:r>
        <w:t xml:space="preserve">, </w:t>
      </w:r>
      <w:r>
        <w:rPr>
          <w:b/>
        </w:rPr>
        <w:t>тра</w:t>
      </w:r>
      <w:r>
        <w:rPr>
          <w:b/>
          <w:position w:val="-2"/>
        </w:rPr>
        <w:t>́</w:t>
      </w:r>
      <w:r>
        <w:rPr>
          <w:b/>
        </w:rPr>
        <w:t xml:space="preserve">вля </w:t>
      </w:r>
      <w:r>
        <w:t xml:space="preserve">агрессивное преследование </w:t>
      </w:r>
      <w:r>
        <w:rPr>
          <w:u w:val="single"/>
        </w:rPr>
        <w:t>одного из членов</w:t>
      </w:r>
      <w:r>
        <w:t xml:space="preserve"> коллектива</w:t>
      </w:r>
      <w:r>
        <w:rPr>
          <w:spacing w:val="-57"/>
        </w:rPr>
        <w:t xml:space="preserve"> </w:t>
      </w:r>
      <w:r>
        <w:t>(особенно колл</w:t>
      </w:r>
      <w:r>
        <w:t xml:space="preserve">ектива школьников и студентов, но также и коллег) </w:t>
      </w:r>
      <w:r>
        <w:rPr>
          <w:u w:val="single"/>
        </w:rPr>
        <w:t>со стороны</w:t>
      </w:r>
      <w:r>
        <w:rPr>
          <w:spacing w:val="1"/>
        </w:rPr>
        <w:t xml:space="preserve"> </w:t>
      </w:r>
      <w:r>
        <w:rPr>
          <w:u w:val="single"/>
        </w:rPr>
        <w:t>другого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члена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коллектива.</w:t>
      </w:r>
    </w:p>
    <w:p w:rsidR="009A245F" w:rsidRDefault="000F27F9">
      <w:pPr>
        <w:pStyle w:val="a3"/>
        <w:spacing w:before="21"/>
        <w:ind w:left="761"/>
      </w:pPr>
      <w:r>
        <w:rPr>
          <w:u w:val="single"/>
        </w:rPr>
        <w:t>Чем</w:t>
      </w:r>
      <w:r>
        <w:rPr>
          <w:spacing w:val="-6"/>
          <w:u w:val="single"/>
        </w:rPr>
        <w:t xml:space="preserve"> </w:t>
      </w:r>
      <w:r>
        <w:rPr>
          <w:u w:val="single"/>
        </w:rPr>
        <w:t>отличается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моббинг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буллинга?</w:t>
      </w:r>
    </w:p>
    <w:p w:rsidR="009A245F" w:rsidRDefault="000F27F9">
      <w:pPr>
        <w:pStyle w:val="a3"/>
        <w:spacing w:before="40"/>
      </w:pPr>
      <w:r>
        <w:t>По</w:t>
      </w:r>
      <w:r>
        <w:rPr>
          <w:spacing w:val="-3"/>
        </w:rPr>
        <w:t xml:space="preserve"> </w:t>
      </w:r>
      <w:r>
        <w:t>сути</w:t>
      </w:r>
      <w:r>
        <w:rPr>
          <w:spacing w:val="-1"/>
        </w:rPr>
        <w:t xml:space="preserve"> </w:t>
      </w:r>
      <w:r>
        <w:t>моббинг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буллинг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схожие</w:t>
      </w:r>
      <w:r>
        <w:rPr>
          <w:spacing w:val="-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травля.</w:t>
      </w:r>
    </w:p>
    <w:p w:rsidR="009A245F" w:rsidRDefault="000F27F9">
      <w:pPr>
        <w:pStyle w:val="a3"/>
        <w:spacing w:before="40" w:line="278" w:lineRule="auto"/>
        <w:ind w:left="761" w:right="306" w:hanging="60"/>
      </w:pPr>
      <w:r>
        <w:t>В</w:t>
      </w:r>
      <w:r>
        <w:rPr>
          <w:spacing w:val="-5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буллинг</w:t>
      </w:r>
      <w:r>
        <w:rPr>
          <w:spacing w:val="-2"/>
        </w:rPr>
        <w:t xml:space="preserve"> </w:t>
      </w:r>
      <w:r>
        <w:t>отличается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моббинга</w:t>
      </w:r>
      <w:r>
        <w:rPr>
          <w:spacing w:val="-3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преследователя выступает</w:t>
      </w:r>
      <w:r>
        <w:rPr>
          <w:spacing w:val="-57"/>
        </w:rPr>
        <w:t xml:space="preserve"> </w:t>
      </w:r>
      <w:r>
        <w:rPr>
          <w:u w:val="single"/>
        </w:rPr>
        <w:t>конкретный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ученик</w:t>
      </w:r>
      <w:r>
        <w:rPr>
          <w:spacing w:val="-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2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учеников</w:t>
      </w:r>
      <w:r>
        <w:t>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авторитет,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класс.</w:t>
      </w:r>
    </w:p>
    <w:sectPr w:rsidR="009A245F" w:rsidSect="009A245F">
      <w:pgSz w:w="11910" w:h="16840"/>
      <w:pgMar w:top="640" w:right="420" w:bottom="1120" w:left="520" w:header="0" w:footer="8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7F9" w:rsidRDefault="000F27F9" w:rsidP="009A245F">
      <w:r>
        <w:separator/>
      </w:r>
    </w:p>
  </w:endnote>
  <w:endnote w:type="continuationSeparator" w:id="1">
    <w:p w:rsidR="000F27F9" w:rsidRDefault="000F27F9" w:rsidP="009A2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5F" w:rsidRDefault="009A245F">
    <w:pPr>
      <w:pStyle w:val="a3"/>
      <w:spacing w:line="14" w:lineRule="auto"/>
      <w:ind w:left="0"/>
      <w:rPr>
        <w:sz w:val="17"/>
      </w:rPr>
    </w:pPr>
    <w:r w:rsidRPr="009A24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1pt;margin-top:784.3pt;width:11.5pt;height:14.2pt;z-index:-251658752;mso-position-horizontal-relative:page;mso-position-vertical-relative:page" filled="f" stroked="f">
          <v:textbox inset="0,0,0,0">
            <w:txbxContent>
              <w:p w:rsidR="009A245F" w:rsidRDefault="009A245F">
                <w:pPr>
                  <w:spacing w:before="10"/>
                  <w:ind w:left="60"/>
                </w:pPr>
                <w:r>
                  <w:fldChar w:fldCharType="begin"/>
                </w:r>
                <w:r w:rsidR="000F27F9">
                  <w:instrText xml:space="preserve"> PAGE </w:instrText>
                </w:r>
                <w:r>
                  <w:fldChar w:fldCharType="separate"/>
                </w:r>
                <w:r w:rsidR="006168B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7F9" w:rsidRDefault="000F27F9" w:rsidP="009A245F">
      <w:r>
        <w:separator/>
      </w:r>
    </w:p>
  </w:footnote>
  <w:footnote w:type="continuationSeparator" w:id="1">
    <w:p w:rsidR="000F27F9" w:rsidRDefault="000F27F9" w:rsidP="009A2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60C"/>
    <w:multiLevelType w:val="hybridMultilevel"/>
    <w:tmpl w:val="0BCE4AFE"/>
    <w:lvl w:ilvl="0" w:tplc="7DA8341C">
      <w:start w:val="1"/>
      <w:numFmt w:val="decimal"/>
      <w:lvlText w:val="%1."/>
      <w:lvlJc w:val="left"/>
      <w:pPr>
        <w:ind w:left="702" w:hanging="362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80BE61D2">
      <w:numFmt w:val="bullet"/>
      <w:lvlText w:val="•"/>
      <w:lvlJc w:val="left"/>
      <w:pPr>
        <w:ind w:left="1726" w:hanging="362"/>
      </w:pPr>
      <w:rPr>
        <w:rFonts w:hint="default"/>
        <w:lang w:val="ru-RU" w:eastAsia="en-US" w:bidi="ar-SA"/>
      </w:rPr>
    </w:lvl>
    <w:lvl w:ilvl="2" w:tplc="29C00566">
      <w:numFmt w:val="bullet"/>
      <w:lvlText w:val="•"/>
      <w:lvlJc w:val="left"/>
      <w:pPr>
        <w:ind w:left="2753" w:hanging="362"/>
      </w:pPr>
      <w:rPr>
        <w:rFonts w:hint="default"/>
        <w:lang w:val="ru-RU" w:eastAsia="en-US" w:bidi="ar-SA"/>
      </w:rPr>
    </w:lvl>
    <w:lvl w:ilvl="3" w:tplc="8B4EB7FE">
      <w:numFmt w:val="bullet"/>
      <w:lvlText w:val="•"/>
      <w:lvlJc w:val="left"/>
      <w:pPr>
        <w:ind w:left="3779" w:hanging="362"/>
      </w:pPr>
      <w:rPr>
        <w:rFonts w:hint="default"/>
        <w:lang w:val="ru-RU" w:eastAsia="en-US" w:bidi="ar-SA"/>
      </w:rPr>
    </w:lvl>
    <w:lvl w:ilvl="4" w:tplc="0422DDF2">
      <w:numFmt w:val="bullet"/>
      <w:lvlText w:val="•"/>
      <w:lvlJc w:val="left"/>
      <w:pPr>
        <w:ind w:left="4806" w:hanging="362"/>
      </w:pPr>
      <w:rPr>
        <w:rFonts w:hint="default"/>
        <w:lang w:val="ru-RU" w:eastAsia="en-US" w:bidi="ar-SA"/>
      </w:rPr>
    </w:lvl>
    <w:lvl w:ilvl="5" w:tplc="2BAE3D26">
      <w:numFmt w:val="bullet"/>
      <w:lvlText w:val="•"/>
      <w:lvlJc w:val="left"/>
      <w:pPr>
        <w:ind w:left="5833" w:hanging="362"/>
      </w:pPr>
      <w:rPr>
        <w:rFonts w:hint="default"/>
        <w:lang w:val="ru-RU" w:eastAsia="en-US" w:bidi="ar-SA"/>
      </w:rPr>
    </w:lvl>
    <w:lvl w:ilvl="6" w:tplc="2E721D88">
      <w:numFmt w:val="bullet"/>
      <w:lvlText w:val="•"/>
      <w:lvlJc w:val="left"/>
      <w:pPr>
        <w:ind w:left="6859" w:hanging="362"/>
      </w:pPr>
      <w:rPr>
        <w:rFonts w:hint="default"/>
        <w:lang w:val="ru-RU" w:eastAsia="en-US" w:bidi="ar-SA"/>
      </w:rPr>
    </w:lvl>
    <w:lvl w:ilvl="7" w:tplc="500422AC">
      <w:numFmt w:val="bullet"/>
      <w:lvlText w:val="•"/>
      <w:lvlJc w:val="left"/>
      <w:pPr>
        <w:ind w:left="7886" w:hanging="362"/>
      </w:pPr>
      <w:rPr>
        <w:rFonts w:hint="default"/>
        <w:lang w:val="ru-RU" w:eastAsia="en-US" w:bidi="ar-SA"/>
      </w:rPr>
    </w:lvl>
    <w:lvl w:ilvl="8" w:tplc="8C529F44">
      <w:numFmt w:val="bullet"/>
      <w:lvlText w:val="•"/>
      <w:lvlJc w:val="left"/>
      <w:pPr>
        <w:ind w:left="8912" w:hanging="362"/>
      </w:pPr>
      <w:rPr>
        <w:rFonts w:hint="default"/>
        <w:lang w:val="ru-RU" w:eastAsia="en-US" w:bidi="ar-SA"/>
      </w:rPr>
    </w:lvl>
  </w:abstractNum>
  <w:abstractNum w:abstractNumId="1">
    <w:nsid w:val="5114211E"/>
    <w:multiLevelType w:val="hybridMultilevel"/>
    <w:tmpl w:val="4E323F16"/>
    <w:lvl w:ilvl="0" w:tplc="A8F8A23C">
      <w:start w:val="1"/>
      <w:numFmt w:val="decimal"/>
      <w:lvlText w:val="%1."/>
      <w:lvlJc w:val="left"/>
      <w:pPr>
        <w:ind w:left="702" w:hanging="36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630A0536">
      <w:numFmt w:val="bullet"/>
      <w:lvlText w:val="•"/>
      <w:lvlJc w:val="left"/>
      <w:pPr>
        <w:ind w:left="1726" w:hanging="362"/>
      </w:pPr>
      <w:rPr>
        <w:rFonts w:hint="default"/>
        <w:lang w:val="ru-RU" w:eastAsia="en-US" w:bidi="ar-SA"/>
      </w:rPr>
    </w:lvl>
    <w:lvl w:ilvl="2" w:tplc="56602A82">
      <w:numFmt w:val="bullet"/>
      <w:lvlText w:val="•"/>
      <w:lvlJc w:val="left"/>
      <w:pPr>
        <w:ind w:left="2753" w:hanging="362"/>
      </w:pPr>
      <w:rPr>
        <w:rFonts w:hint="default"/>
        <w:lang w:val="ru-RU" w:eastAsia="en-US" w:bidi="ar-SA"/>
      </w:rPr>
    </w:lvl>
    <w:lvl w:ilvl="3" w:tplc="19288D82">
      <w:numFmt w:val="bullet"/>
      <w:lvlText w:val="•"/>
      <w:lvlJc w:val="left"/>
      <w:pPr>
        <w:ind w:left="3779" w:hanging="362"/>
      </w:pPr>
      <w:rPr>
        <w:rFonts w:hint="default"/>
        <w:lang w:val="ru-RU" w:eastAsia="en-US" w:bidi="ar-SA"/>
      </w:rPr>
    </w:lvl>
    <w:lvl w:ilvl="4" w:tplc="32903110">
      <w:numFmt w:val="bullet"/>
      <w:lvlText w:val="•"/>
      <w:lvlJc w:val="left"/>
      <w:pPr>
        <w:ind w:left="4806" w:hanging="362"/>
      </w:pPr>
      <w:rPr>
        <w:rFonts w:hint="default"/>
        <w:lang w:val="ru-RU" w:eastAsia="en-US" w:bidi="ar-SA"/>
      </w:rPr>
    </w:lvl>
    <w:lvl w:ilvl="5" w:tplc="94B42B32">
      <w:numFmt w:val="bullet"/>
      <w:lvlText w:val="•"/>
      <w:lvlJc w:val="left"/>
      <w:pPr>
        <w:ind w:left="5833" w:hanging="362"/>
      </w:pPr>
      <w:rPr>
        <w:rFonts w:hint="default"/>
        <w:lang w:val="ru-RU" w:eastAsia="en-US" w:bidi="ar-SA"/>
      </w:rPr>
    </w:lvl>
    <w:lvl w:ilvl="6" w:tplc="8F2E4116">
      <w:numFmt w:val="bullet"/>
      <w:lvlText w:val="•"/>
      <w:lvlJc w:val="left"/>
      <w:pPr>
        <w:ind w:left="6859" w:hanging="362"/>
      </w:pPr>
      <w:rPr>
        <w:rFonts w:hint="default"/>
        <w:lang w:val="ru-RU" w:eastAsia="en-US" w:bidi="ar-SA"/>
      </w:rPr>
    </w:lvl>
    <w:lvl w:ilvl="7" w:tplc="79542B26">
      <w:numFmt w:val="bullet"/>
      <w:lvlText w:val="•"/>
      <w:lvlJc w:val="left"/>
      <w:pPr>
        <w:ind w:left="7886" w:hanging="362"/>
      </w:pPr>
      <w:rPr>
        <w:rFonts w:hint="default"/>
        <w:lang w:val="ru-RU" w:eastAsia="en-US" w:bidi="ar-SA"/>
      </w:rPr>
    </w:lvl>
    <w:lvl w:ilvl="8" w:tplc="DCAAF710">
      <w:numFmt w:val="bullet"/>
      <w:lvlText w:val="•"/>
      <w:lvlJc w:val="left"/>
      <w:pPr>
        <w:ind w:left="8912" w:hanging="362"/>
      </w:pPr>
      <w:rPr>
        <w:rFonts w:hint="default"/>
        <w:lang w:val="ru-RU" w:eastAsia="en-US" w:bidi="ar-SA"/>
      </w:rPr>
    </w:lvl>
  </w:abstractNum>
  <w:abstractNum w:abstractNumId="2">
    <w:nsid w:val="58EE6F4B"/>
    <w:multiLevelType w:val="hybridMultilevel"/>
    <w:tmpl w:val="CE6A2E86"/>
    <w:lvl w:ilvl="0" w:tplc="10EECDDA">
      <w:start w:val="1"/>
      <w:numFmt w:val="decimal"/>
      <w:lvlText w:val="%1."/>
      <w:lvlJc w:val="left"/>
      <w:pPr>
        <w:ind w:left="1064" w:hanging="362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1" w:tplc="C944E750">
      <w:numFmt w:val="bullet"/>
      <w:lvlText w:val="•"/>
      <w:lvlJc w:val="left"/>
      <w:pPr>
        <w:ind w:left="2050" w:hanging="362"/>
      </w:pPr>
      <w:rPr>
        <w:rFonts w:hint="default"/>
        <w:lang w:val="ru-RU" w:eastAsia="en-US" w:bidi="ar-SA"/>
      </w:rPr>
    </w:lvl>
    <w:lvl w:ilvl="2" w:tplc="9E6C3BEC">
      <w:numFmt w:val="bullet"/>
      <w:lvlText w:val="•"/>
      <w:lvlJc w:val="left"/>
      <w:pPr>
        <w:ind w:left="3041" w:hanging="362"/>
      </w:pPr>
      <w:rPr>
        <w:rFonts w:hint="default"/>
        <w:lang w:val="ru-RU" w:eastAsia="en-US" w:bidi="ar-SA"/>
      </w:rPr>
    </w:lvl>
    <w:lvl w:ilvl="3" w:tplc="52AAC676">
      <w:numFmt w:val="bullet"/>
      <w:lvlText w:val="•"/>
      <w:lvlJc w:val="left"/>
      <w:pPr>
        <w:ind w:left="4031" w:hanging="362"/>
      </w:pPr>
      <w:rPr>
        <w:rFonts w:hint="default"/>
        <w:lang w:val="ru-RU" w:eastAsia="en-US" w:bidi="ar-SA"/>
      </w:rPr>
    </w:lvl>
    <w:lvl w:ilvl="4" w:tplc="0FEC0F18">
      <w:numFmt w:val="bullet"/>
      <w:lvlText w:val="•"/>
      <w:lvlJc w:val="left"/>
      <w:pPr>
        <w:ind w:left="5022" w:hanging="362"/>
      </w:pPr>
      <w:rPr>
        <w:rFonts w:hint="default"/>
        <w:lang w:val="ru-RU" w:eastAsia="en-US" w:bidi="ar-SA"/>
      </w:rPr>
    </w:lvl>
    <w:lvl w:ilvl="5" w:tplc="4876604E">
      <w:numFmt w:val="bullet"/>
      <w:lvlText w:val="•"/>
      <w:lvlJc w:val="left"/>
      <w:pPr>
        <w:ind w:left="6013" w:hanging="362"/>
      </w:pPr>
      <w:rPr>
        <w:rFonts w:hint="default"/>
        <w:lang w:val="ru-RU" w:eastAsia="en-US" w:bidi="ar-SA"/>
      </w:rPr>
    </w:lvl>
    <w:lvl w:ilvl="6" w:tplc="27A4402E">
      <w:numFmt w:val="bullet"/>
      <w:lvlText w:val="•"/>
      <w:lvlJc w:val="left"/>
      <w:pPr>
        <w:ind w:left="7003" w:hanging="362"/>
      </w:pPr>
      <w:rPr>
        <w:rFonts w:hint="default"/>
        <w:lang w:val="ru-RU" w:eastAsia="en-US" w:bidi="ar-SA"/>
      </w:rPr>
    </w:lvl>
    <w:lvl w:ilvl="7" w:tplc="7DC462A0">
      <w:numFmt w:val="bullet"/>
      <w:lvlText w:val="•"/>
      <w:lvlJc w:val="left"/>
      <w:pPr>
        <w:ind w:left="7994" w:hanging="362"/>
      </w:pPr>
      <w:rPr>
        <w:rFonts w:hint="default"/>
        <w:lang w:val="ru-RU" w:eastAsia="en-US" w:bidi="ar-SA"/>
      </w:rPr>
    </w:lvl>
    <w:lvl w:ilvl="8" w:tplc="33F0FF62">
      <w:numFmt w:val="bullet"/>
      <w:lvlText w:val="•"/>
      <w:lvlJc w:val="left"/>
      <w:pPr>
        <w:ind w:left="8984" w:hanging="362"/>
      </w:pPr>
      <w:rPr>
        <w:rFonts w:hint="default"/>
        <w:lang w:val="ru-RU" w:eastAsia="en-US" w:bidi="ar-SA"/>
      </w:rPr>
    </w:lvl>
  </w:abstractNum>
  <w:abstractNum w:abstractNumId="3">
    <w:nsid w:val="785C230F"/>
    <w:multiLevelType w:val="hybridMultilevel"/>
    <w:tmpl w:val="51162462"/>
    <w:lvl w:ilvl="0" w:tplc="3498264A">
      <w:numFmt w:val="bullet"/>
      <w:lvlText w:val="o"/>
      <w:lvlJc w:val="left"/>
      <w:pPr>
        <w:ind w:left="702" w:hanging="1082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ED4D400">
      <w:numFmt w:val="bullet"/>
      <w:lvlText w:val="•"/>
      <w:lvlJc w:val="left"/>
      <w:pPr>
        <w:ind w:left="1726" w:hanging="1082"/>
      </w:pPr>
      <w:rPr>
        <w:rFonts w:hint="default"/>
        <w:lang w:val="ru-RU" w:eastAsia="en-US" w:bidi="ar-SA"/>
      </w:rPr>
    </w:lvl>
    <w:lvl w:ilvl="2" w:tplc="9DD44B1A">
      <w:numFmt w:val="bullet"/>
      <w:lvlText w:val="•"/>
      <w:lvlJc w:val="left"/>
      <w:pPr>
        <w:ind w:left="2753" w:hanging="1082"/>
      </w:pPr>
      <w:rPr>
        <w:rFonts w:hint="default"/>
        <w:lang w:val="ru-RU" w:eastAsia="en-US" w:bidi="ar-SA"/>
      </w:rPr>
    </w:lvl>
    <w:lvl w:ilvl="3" w:tplc="A2541820">
      <w:numFmt w:val="bullet"/>
      <w:lvlText w:val="•"/>
      <w:lvlJc w:val="left"/>
      <w:pPr>
        <w:ind w:left="3779" w:hanging="1082"/>
      </w:pPr>
      <w:rPr>
        <w:rFonts w:hint="default"/>
        <w:lang w:val="ru-RU" w:eastAsia="en-US" w:bidi="ar-SA"/>
      </w:rPr>
    </w:lvl>
    <w:lvl w:ilvl="4" w:tplc="E8DCD16E">
      <w:numFmt w:val="bullet"/>
      <w:lvlText w:val="•"/>
      <w:lvlJc w:val="left"/>
      <w:pPr>
        <w:ind w:left="4806" w:hanging="1082"/>
      </w:pPr>
      <w:rPr>
        <w:rFonts w:hint="default"/>
        <w:lang w:val="ru-RU" w:eastAsia="en-US" w:bidi="ar-SA"/>
      </w:rPr>
    </w:lvl>
    <w:lvl w:ilvl="5" w:tplc="08B0A1D4">
      <w:numFmt w:val="bullet"/>
      <w:lvlText w:val="•"/>
      <w:lvlJc w:val="left"/>
      <w:pPr>
        <w:ind w:left="5833" w:hanging="1082"/>
      </w:pPr>
      <w:rPr>
        <w:rFonts w:hint="default"/>
        <w:lang w:val="ru-RU" w:eastAsia="en-US" w:bidi="ar-SA"/>
      </w:rPr>
    </w:lvl>
    <w:lvl w:ilvl="6" w:tplc="B966260E">
      <w:numFmt w:val="bullet"/>
      <w:lvlText w:val="•"/>
      <w:lvlJc w:val="left"/>
      <w:pPr>
        <w:ind w:left="6859" w:hanging="1082"/>
      </w:pPr>
      <w:rPr>
        <w:rFonts w:hint="default"/>
        <w:lang w:val="ru-RU" w:eastAsia="en-US" w:bidi="ar-SA"/>
      </w:rPr>
    </w:lvl>
    <w:lvl w:ilvl="7" w:tplc="60FC0D96">
      <w:numFmt w:val="bullet"/>
      <w:lvlText w:val="•"/>
      <w:lvlJc w:val="left"/>
      <w:pPr>
        <w:ind w:left="7886" w:hanging="1082"/>
      </w:pPr>
      <w:rPr>
        <w:rFonts w:hint="default"/>
        <w:lang w:val="ru-RU" w:eastAsia="en-US" w:bidi="ar-SA"/>
      </w:rPr>
    </w:lvl>
    <w:lvl w:ilvl="8" w:tplc="7D5005D4">
      <w:numFmt w:val="bullet"/>
      <w:lvlText w:val="•"/>
      <w:lvlJc w:val="left"/>
      <w:pPr>
        <w:ind w:left="8912" w:hanging="1082"/>
      </w:pPr>
      <w:rPr>
        <w:rFonts w:hint="default"/>
        <w:lang w:val="ru-RU" w:eastAsia="en-US" w:bidi="ar-SA"/>
      </w:rPr>
    </w:lvl>
  </w:abstractNum>
  <w:abstractNum w:abstractNumId="4">
    <w:nsid w:val="7C0F2FD0"/>
    <w:multiLevelType w:val="hybridMultilevel"/>
    <w:tmpl w:val="009E1210"/>
    <w:lvl w:ilvl="0" w:tplc="5462B736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2EC16E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3D7E53E2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87426C7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CFDA6C02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03CE3A44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9D7635EA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ABB83DEE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66EA9EA0">
      <w:numFmt w:val="bullet"/>
      <w:lvlText w:val="•"/>
      <w:lvlJc w:val="left"/>
      <w:pPr>
        <w:ind w:left="891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245F"/>
    <w:rsid w:val="000F27F9"/>
    <w:rsid w:val="006168BC"/>
    <w:rsid w:val="009A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4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4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45F"/>
    <w:pPr>
      <w:ind w:left="7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A245F"/>
    <w:pPr>
      <w:ind w:left="7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A245F"/>
    <w:pPr>
      <w:ind w:left="70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A245F"/>
    <w:pPr>
      <w:ind w:left="702"/>
    </w:pPr>
  </w:style>
  <w:style w:type="paragraph" w:customStyle="1" w:styleId="TableParagraph">
    <w:name w:val="Table Paragraph"/>
    <w:basedOn w:val="a"/>
    <w:uiPriority w:val="1"/>
    <w:qFormat/>
    <w:rsid w:val="009A24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www</cp:lastModifiedBy>
  <cp:revision>2</cp:revision>
  <dcterms:created xsi:type="dcterms:W3CDTF">2023-11-14T04:31:00Z</dcterms:created>
  <dcterms:modified xsi:type="dcterms:W3CDTF">2023-11-14T04:33:00Z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2021-02-12T00:00:00Z</vt:filetime>
  </property>
</Properties>
</file>